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E0A6DD">
      <w:pPr>
        <w:bidi w:val="0"/>
        <w:jc w:val="center"/>
        <w:rPr>
          <w:rFonts w:hint="default" w:ascii="Times New Roman" w:hAnsi="Times New Roman" w:cs="Times New Roman"/>
          <w:sz w:val="32"/>
          <w:szCs w:val="32"/>
          <w:lang w:val="en-US"/>
        </w:rPr>
      </w:pPr>
      <w:bookmarkStart w:id="0" w:name="_GoBack"/>
      <w:bookmarkEnd w:id="0"/>
      <w:r>
        <w:rPr>
          <w:rFonts w:hint="default" w:ascii="Times New Roman" w:hAnsi="Times New Roman" w:cs="Times New Roman"/>
          <w:sz w:val="32"/>
          <w:szCs w:val="32"/>
          <w:lang w:val="en-US"/>
        </w:rPr>
        <w:t>Iglesia Bautista del Nuevo Pacto</w:t>
      </w:r>
    </w:p>
    <w:p w14:paraId="3EA0CD8E">
      <w:pPr>
        <w:bidi w:val="0"/>
        <w:jc w:val="center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>Encuentros con la Gracia 2 de 8</w:t>
      </w:r>
    </w:p>
    <w:p w14:paraId="69376AA6">
      <w:pPr>
        <w:bidi w:val="0"/>
        <w:jc w:val="center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32"/>
          <w:szCs w:val="32"/>
        </w:rPr>
        <w:t>A la mesa del rey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 - La Gracia Inmerecida</w:t>
      </w:r>
    </w:p>
    <w:p w14:paraId="55D6399F">
      <w:pPr>
        <w:bidi w:val="0"/>
        <w:jc w:val="center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2 Samuel 9:1–13</w:t>
      </w:r>
    </w:p>
    <w:p w14:paraId="49774609">
      <w:pPr>
        <w:bidi w:val="0"/>
        <w:jc w:val="center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Ps. Héctor Santana</w:t>
      </w:r>
    </w:p>
    <w:p w14:paraId="6F0CE361">
      <w:pPr>
        <w:bidi w:val="0"/>
        <w:jc w:val="center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Cs w:val="20"/>
          <w:lang w:val="en-US"/>
        </w:rPr>
        <w:t>18 de Octubre del 2026</w:t>
      </w:r>
    </w:p>
    <w:p w14:paraId="67F6A99D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6BC92AA7">
      <w:pPr>
        <w:numPr>
          <w:ilvl w:val="0"/>
          <w:numId w:val="1"/>
        </w:numPr>
        <w:bidi w:val="0"/>
        <w:ind w:left="420" w:leftChars="0" w:hanging="420" w:firstLineChars="0"/>
        <w:rPr>
          <w:rFonts w:hint="default" w:ascii="Times New Roman" w:hAnsi="Times New Roman" w:cs="Times New Roman"/>
          <w:b/>
          <w:bCs/>
          <w:sz w:val="32"/>
          <w:szCs w:val="32"/>
        </w:rPr>
      </w:pPr>
      <w:r>
        <w:rPr>
          <w:rFonts w:hint="default" w:ascii="Times New Roman" w:hAnsi="Times New Roman" w:cs="Times New Roman"/>
          <w:b/>
          <w:bCs/>
          <w:sz w:val="32"/>
          <w:szCs w:val="32"/>
        </w:rPr>
        <w:t>Introducción</w:t>
      </w:r>
    </w:p>
    <w:p w14:paraId="0A790B4D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6B5B3520">
      <w:pPr>
        <w:bidi w:val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Pregunta: ¿Qué sucede cuando aquello que necesitamos está completamente fuera de nuestras posibilidades?</w:t>
      </w:r>
    </w:p>
    <w:p w14:paraId="07C9DAD7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6C91F050">
      <w:pPr>
        <w:numPr>
          <w:ilvl w:val="0"/>
          <w:numId w:val="2"/>
        </w:numPr>
        <w:bidi w:val="0"/>
        <w:ind w:left="420" w:leftChars="0" w:hanging="420" w:firstLineChars="0"/>
        <w:rPr>
          <w:rFonts w:hint="default" w:ascii="Times New Roman" w:hAnsi="Times New Roman" w:cs="Times New Roman"/>
          <w:i/>
          <w:i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Verdad:</w:t>
      </w:r>
      <w:r>
        <w:rPr>
          <w:rFonts w:hint="default" w:ascii="Times New Roman" w:hAnsi="Times New Roman" w:cs="Times New Roman"/>
          <w:i/>
          <w:iCs/>
          <w:sz w:val="24"/>
          <w:szCs w:val="24"/>
        </w:rPr>
        <w:t xml:space="preserve"> Hay cosas que nuestros méritos, esfuerzos y recursos jamás podrán alcanzar.</w:t>
      </w:r>
    </w:p>
    <w:p w14:paraId="0DCD0E9C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7BEB8DAD">
      <w:pPr>
        <w:bidi w:val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Efesios 2:8–9: La salvación es un regalo de Dios, no el resultado de nuestras obras.</w:t>
      </w:r>
    </w:p>
    <w:p w14:paraId="18AF8B84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3619A6FD">
      <w:pPr>
        <w:numPr>
          <w:ilvl w:val="0"/>
          <w:numId w:val="3"/>
        </w:numPr>
        <w:bidi w:val="0"/>
        <w:ind w:left="425" w:leftChars="0" w:hanging="425" w:firstLineChars="0"/>
        <w:rPr>
          <w:rFonts w:hint="default" w:ascii="Times New Roman" w:hAnsi="Times New Roman" w:cs="Times New Roman"/>
          <w:b/>
          <w:bCs/>
          <w:sz w:val="32"/>
          <w:szCs w:val="32"/>
          <w:lang w:val="en-US"/>
        </w:rPr>
      </w:pPr>
      <w:r>
        <w:rPr>
          <w:rFonts w:hint="default" w:ascii="Times New Roman" w:hAnsi="Times New Roman" w:cs="Times New Roman"/>
          <w:b/>
          <w:bCs/>
          <w:sz w:val="32"/>
          <w:szCs w:val="32"/>
        </w:rPr>
        <w:t>LA GRACIA NACE DE LA FIDELIDAD DEL REY</w:t>
      </w:r>
      <w:r>
        <w:rPr>
          <w:rFonts w:hint="default" w:ascii="Times New Roman" w:hAnsi="Times New Roman" w:cs="Times New Roman"/>
          <w:b/>
          <w:bCs/>
          <w:i/>
          <w:iCs/>
          <w:sz w:val="32"/>
          <w:szCs w:val="32"/>
          <w:lang w:val="en-US"/>
        </w:rPr>
        <w:t xml:space="preserve"> (</w:t>
      </w:r>
      <w:r>
        <w:rPr>
          <w:rFonts w:hint="default" w:ascii="Times New Roman" w:hAnsi="Times New Roman" w:cs="Times New Roman"/>
          <w:b/>
          <w:bCs/>
          <w:i/>
          <w:iCs/>
          <w:sz w:val="32"/>
          <w:szCs w:val="32"/>
        </w:rPr>
        <w:t>2 Samuel 9:1–4</w:t>
      </w:r>
      <w:r>
        <w:rPr>
          <w:rFonts w:hint="default" w:ascii="Times New Roman" w:hAnsi="Times New Roman" w:cs="Times New Roman"/>
          <w:b/>
          <w:bCs/>
          <w:i/>
          <w:iCs/>
          <w:sz w:val="32"/>
          <w:szCs w:val="32"/>
          <w:lang w:val="en-US"/>
        </w:rPr>
        <w:t>)</w:t>
      </w:r>
    </w:p>
    <w:p w14:paraId="768CF39F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7C622FEA">
      <w:pPr>
        <w:bidi w:val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Saúl: el rey que persiguió a David.</w:t>
      </w:r>
    </w:p>
    <w:p w14:paraId="4210CF6E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3DAFB5CC">
      <w:pPr>
        <w:bidi w:val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Jonatán: el hijo de Saúl y amigo fiel de David (2 Samuel 1:26).</w:t>
      </w:r>
    </w:p>
    <w:p w14:paraId="2D93CC9C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199F400D">
      <w:pPr>
        <w:bidi w:val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El pacto entre David y Jonatán (1 Samuel 20:14–15).</w:t>
      </w:r>
    </w:p>
    <w:p w14:paraId="0865F488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12840989">
      <w:pPr>
        <w:bidi w:val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La iniciativa pertenece al rey, no a Mefiboset.</w:t>
      </w:r>
    </w:p>
    <w:p w14:paraId="551F4630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5FEB9AB8">
      <w:pPr>
        <w:numPr>
          <w:ilvl w:val="0"/>
          <w:numId w:val="4"/>
        </w:numPr>
        <w:bidi w:val="0"/>
        <w:ind w:left="420" w:leftChars="0" w:hanging="420" w:firstLineChars="0"/>
        <w:rPr>
          <w:rFonts w:hint="default" w:ascii="Times New Roman" w:hAnsi="Times New Roman" w:cs="Times New Roman"/>
          <w:i/>
          <w:i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Verdad central:</w:t>
      </w:r>
      <w:r>
        <w:rPr>
          <w:rFonts w:hint="default" w:ascii="Times New Roman" w:hAnsi="Times New Roman" w:cs="Times New Roman"/>
          <w:i/>
          <w:iCs/>
          <w:sz w:val="24"/>
          <w:szCs w:val="24"/>
        </w:rPr>
        <w:t xml:space="preserve"> La gracia no nace de los méritos de quien la recibe, sino de la bondad y fidelidad de quien la concede.</w:t>
      </w:r>
    </w:p>
    <w:p w14:paraId="7B33BFA7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4574A8DD">
      <w:pPr>
        <w:numPr>
          <w:ilvl w:val="0"/>
          <w:numId w:val="4"/>
        </w:numPr>
        <w:bidi w:val="0"/>
        <w:ind w:left="420" w:leftChars="0" w:hanging="420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Texto de apoyo:</w:t>
      </w:r>
      <w:r>
        <w:rPr>
          <w:rFonts w:hint="default" w:ascii="Times New Roman" w:hAnsi="Times New Roman" w:cs="Times New Roman"/>
          <w:sz w:val="24"/>
          <w:szCs w:val="24"/>
        </w:rPr>
        <w:t xml:space="preserve"> Tito 3:5.</w:t>
      </w:r>
    </w:p>
    <w:p w14:paraId="1D634167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6BF0F105">
      <w:pPr>
        <w:numPr>
          <w:ilvl w:val="0"/>
          <w:numId w:val="4"/>
        </w:numPr>
        <w:bidi w:val="0"/>
        <w:ind w:left="420" w:leftChars="0" w:hanging="420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Para reflexionar:</w:t>
      </w:r>
      <w:r>
        <w:rPr>
          <w:rFonts w:hint="default" w:ascii="Times New Roman" w:hAnsi="Times New Roman" w:cs="Times New Roman"/>
          <w:sz w:val="24"/>
          <w:szCs w:val="24"/>
        </w:rPr>
        <w:t xml:space="preserve"> ¿Estoy confiando en mis propios méritos o en la misericordia de Dios?</w:t>
      </w:r>
    </w:p>
    <w:p w14:paraId="407B9E6B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3C20756A">
      <w:pPr>
        <w:numPr>
          <w:ilvl w:val="0"/>
          <w:numId w:val="3"/>
        </w:numPr>
        <w:bidi w:val="0"/>
        <w:ind w:left="425" w:leftChars="0" w:hanging="425" w:firstLineChars="0"/>
        <w:rPr>
          <w:rFonts w:hint="default" w:ascii="Times New Roman" w:hAnsi="Times New Roman" w:cs="Times New Roman"/>
          <w:b/>
          <w:bCs/>
          <w:sz w:val="32"/>
          <w:szCs w:val="32"/>
          <w:lang w:val="en-US"/>
        </w:rPr>
      </w:pPr>
      <w:r>
        <w:rPr>
          <w:rFonts w:hint="default" w:ascii="Times New Roman" w:hAnsi="Times New Roman" w:cs="Times New Roman"/>
          <w:b/>
          <w:bCs/>
          <w:sz w:val="32"/>
          <w:szCs w:val="32"/>
        </w:rPr>
        <w:t>LA GRACIA ALCANZA A QUIEN NADA PUEDE RECLAMAR</w:t>
      </w:r>
      <w:r>
        <w:rPr>
          <w:rFonts w:hint="default" w:ascii="Times New Roman" w:hAnsi="Times New Roman" w:cs="Times New Roman"/>
          <w:b/>
          <w:bCs/>
          <w:i/>
          <w:iCs/>
          <w:sz w:val="32"/>
          <w:szCs w:val="32"/>
          <w:lang w:val="en-US"/>
        </w:rPr>
        <w:t xml:space="preserve"> (</w:t>
      </w:r>
      <w:r>
        <w:rPr>
          <w:rFonts w:hint="default" w:ascii="Times New Roman" w:hAnsi="Times New Roman" w:cs="Times New Roman"/>
          <w:b/>
          <w:bCs/>
          <w:i/>
          <w:iCs/>
          <w:sz w:val="32"/>
          <w:szCs w:val="32"/>
        </w:rPr>
        <w:t>2 Samuel 9:5–8</w:t>
      </w:r>
      <w:r>
        <w:rPr>
          <w:rFonts w:hint="default" w:ascii="Times New Roman" w:hAnsi="Times New Roman" w:cs="Times New Roman"/>
          <w:b/>
          <w:bCs/>
          <w:i/>
          <w:iCs/>
          <w:sz w:val="32"/>
          <w:szCs w:val="32"/>
          <w:lang w:val="en-US"/>
        </w:rPr>
        <w:t>)</w:t>
      </w:r>
    </w:p>
    <w:p w14:paraId="77DBF5BA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7CC2C23D">
      <w:pPr>
        <w:numPr>
          <w:ilvl w:val="0"/>
          <w:numId w:val="5"/>
        </w:numPr>
        <w:bidi w:val="0"/>
        <w:ind w:left="425" w:leftChars="0" w:hanging="425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¿Quién era Mefiboset? Nieto de Saúl, hijo de Jonatán, perteneciente a la dinastía anterior.</w:t>
      </w:r>
    </w:p>
    <w:p w14:paraId="13AC4573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20E1601B">
      <w:pPr>
        <w:numPr>
          <w:ilvl w:val="0"/>
          <w:numId w:val="5"/>
        </w:numPr>
        <w:bidi w:val="0"/>
        <w:ind w:left="425" w:leftChars="0" w:hanging="425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Su condición y sus circunstancias (2 Samuel 4:4).</w:t>
      </w:r>
    </w:p>
    <w:p w14:paraId="04257F0E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21A5104B">
      <w:pPr>
        <w:numPr>
          <w:ilvl w:val="0"/>
          <w:numId w:val="5"/>
        </w:numPr>
        <w:bidi w:val="0"/>
        <w:ind w:left="425" w:leftChars="0" w:hanging="425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Las palabras del rey: «No tengas temor» (v. 7).</w:t>
      </w:r>
    </w:p>
    <w:p w14:paraId="5471EB24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7129C9A1">
      <w:pPr>
        <w:numPr>
          <w:ilvl w:val="0"/>
          <w:numId w:val="5"/>
        </w:numPr>
        <w:bidi w:val="0"/>
        <w:ind w:left="425" w:leftChars="0" w:hanging="425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Su reacción: «¿Quién es tu siervo, para que mires a un perro muerto como yo?» (v. 8).</w:t>
      </w:r>
    </w:p>
    <w:p w14:paraId="7B0800C5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6E6B960B">
      <w:pPr>
        <w:numPr>
          <w:ilvl w:val="0"/>
          <w:numId w:val="6"/>
        </w:numPr>
        <w:bidi w:val="0"/>
        <w:ind w:left="420" w:leftChars="0" w:hanging="420" w:firstLineChars="0"/>
        <w:rPr>
          <w:rFonts w:hint="default" w:ascii="Times New Roman" w:hAnsi="Times New Roman" w:cs="Times New Roman"/>
          <w:i/>
          <w:i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Verdad central:</w:t>
      </w:r>
      <w:r>
        <w:rPr>
          <w:rFonts w:hint="default" w:ascii="Times New Roman" w:hAnsi="Times New Roman" w:cs="Times New Roman"/>
          <w:i/>
          <w:iCs/>
          <w:sz w:val="24"/>
          <w:szCs w:val="24"/>
        </w:rPr>
        <w:t xml:space="preserve"> La gracia no se concede porque seamos dignos, sino cuando no tenemos méritos para exigirla.</w:t>
      </w:r>
    </w:p>
    <w:p w14:paraId="1647AD6C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13A4F6F7">
      <w:pPr>
        <w:numPr>
          <w:ilvl w:val="0"/>
          <w:numId w:val="6"/>
        </w:numPr>
        <w:bidi w:val="0"/>
        <w:ind w:left="420" w:leftChars="0" w:hanging="420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Texto de apoyo:</w:t>
      </w:r>
      <w:r>
        <w:rPr>
          <w:rFonts w:hint="default" w:ascii="Times New Roman" w:hAnsi="Times New Roman" w:cs="Times New Roman"/>
          <w:sz w:val="24"/>
          <w:szCs w:val="24"/>
        </w:rPr>
        <w:t xml:space="preserve"> Mateo 5:3–6.</w:t>
      </w:r>
    </w:p>
    <w:p w14:paraId="3B19C6A2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4A673F38">
      <w:pPr>
        <w:numPr>
          <w:ilvl w:val="0"/>
          <w:numId w:val="6"/>
        </w:numPr>
        <w:bidi w:val="0"/>
        <w:ind w:left="420" w:leftChars="0" w:hanging="420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Para reflexionar:</w:t>
      </w:r>
      <w:r>
        <w:rPr>
          <w:rFonts w:hint="default" w:ascii="Times New Roman" w:hAnsi="Times New Roman" w:cs="Times New Roman"/>
          <w:sz w:val="24"/>
          <w:szCs w:val="24"/>
        </w:rPr>
        <w:t xml:space="preserve"> ¿Me acerco a Dios reconociendo mi pobreza espiritual y mi necesidad de su gracia?</w:t>
      </w:r>
    </w:p>
    <w:p w14:paraId="3E40CE96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76FC16C5">
      <w:pPr>
        <w:numPr>
          <w:ilvl w:val="0"/>
          <w:numId w:val="3"/>
        </w:numPr>
        <w:bidi w:val="0"/>
        <w:ind w:left="425" w:leftChars="0" w:hanging="425" w:firstLineChars="0"/>
        <w:rPr>
          <w:rFonts w:hint="default" w:ascii="Times New Roman" w:hAnsi="Times New Roman" w:cs="Times New Roman"/>
          <w:b/>
          <w:bCs/>
          <w:sz w:val="32"/>
          <w:szCs w:val="32"/>
          <w:lang w:val="en-US"/>
        </w:rPr>
      </w:pPr>
      <w:r>
        <w:rPr>
          <w:rFonts w:hint="default" w:ascii="Times New Roman" w:hAnsi="Times New Roman" w:cs="Times New Roman"/>
          <w:b/>
          <w:bCs/>
          <w:sz w:val="32"/>
          <w:szCs w:val="32"/>
        </w:rPr>
        <w:t>LA GRACIA CONCEDE MÁS DE LO QUE PODRÍAMOS ESPERAR</w:t>
      </w:r>
      <w:r>
        <w:rPr>
          <w:rFonts w:hint="default" w:ascii="Times New Roman" w:hAnsi="Times New Roman" w:cs="Times New Roman"/>
          <w:b/>
          <w:bCs/>
          <w:i/>
          <w:iCs/>
          <w:sz w:val="32"/>
          <w:szCs w:val="32"/>
          <w:lang w:val="en-US"/>
        </w:rPr>
        <w:t xml:space="preserve"> (</w:t>
      </w:r>
      <w:r>
        <w:rPr>
          <w:rFonts w:hint="default" w:ascii="Times New Roman" w:hAnsi="Times New Roman" w:cs="Times New Roman"/>
          <w:b/>
          <w:bCs/>
          <w:i/>
          <w:iCs/>
          <w:sz w:val="32"/>
          <w:szCs w:val="32"/>
        </w:rPr>
        <w:t>2 Samuel 9:9–13</w:t>
      </w:r>
      <w:r>
        <w:rPr>
          <w:rFonts w:hint="default" w:ascii="Times New Roman" w:hAnsi="Times New Roman" w:cs="Times New Roman"/>
          <w:b/>
          <w:bCs/>
          <w:i/>
          <w:iCs/>
          <w:sz w:val="32"/>
          <w:szCs w:val="32"/>
          <w:lang w:val="en-US"/>
        </w:rPr>
        <w:t>)</w:t>
      </w:r>
    </w:p>
    <w:p w14:paraId="7D43C511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73D24F47">
      <w:pPr>
        <w:numPr>
          <w:numId w:val="0"/>
        </w:numPr>
        <w:bidi w:val="0"/>
        <w:ind w:left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David concedió a Mefiboset:</w:t>
      </w:r>
    </w:p>
    <w:p w14:paraId="7F759D11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5A9D64D5">
      <w:pPr>
        <w:numPr>
          <w:ilvl w:val="0"/>
          <w:numId w:val="7"/>
        </w:numPr>
        <w:bidi w:val="0"/>
        <w:ind w:left="425" w:leftChars="0" w:hanging="425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La restitución de las tierras de Saúl.</w:t>
      </w:r>
    </w:p>
    <w:p w14:paraId="28610B5A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52F2ACC9">
      <w:pPr>
        <w:numPr>
          <w:ilvl w:val="0"/>
          <w:numId w:val="7"/>
        </w:numPr>
        <w:bidi w:val="0"/>
        <w:ind w:left="425" w:leftChars="0" w:hanging="425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Una provisión permanente para su sustento.</w:t>
      </w:r>
    </w:p>
    <w:p w14:paraId="352EE1C3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64B1231D">
      <w:pPr>
        <w:numPr>
          <w:ilvl w:val="0"/>
          <w:numId w:val="7"/>
        </w:numPr>
        <w:bidi w:val="0"/>
        <w:ind w:left="425" w:leftChars="0" w:hanging="425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Un lugar continuo a la mesa del rey.</w:t>
      </w:r>
    </w:p>
    <w:p w14:paraId="7C08934C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46338A97">
      <w:pPr>
        <w:bidi w:val="0"/>
        <w:rPr>
          <w:rFonts w:hint="default" w:ascii="Times New Roman" w:hAnsi="Times New Roman" w:cs="Times New Roman"/>
          <w:i/>
          <w:iCs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La declaración extraordinaria — v. 11: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hint="default" w:ascii="Times New Roman" w:hAnsi="Times New Roman" w:cs="Times New Roman"/>
          <w:i/>
          <w:iCs/>
          <w:sz w:val="24"/>
          <w:szCs w:val="24"/>
        </w:rPr>
        <w:t>«Mefi-boset [...] comerá a mi mesa, como uno de los hijos del rey».</w:t>
      </w:r>
    </w:p>
    <w:p w14:paraId="31B67785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5479DA5C">
      <w:pPr>
        <w:numPr>
          <w:ilvl w:val="0"/>
          <w:numId w:val="8"/>
        </w:numPr>
        <w:bidi w:val="0"/>
        <w:ind w:left="420" w:leftChars="0" w:hanging="420" w:firstLineChars="0"/>
        <w:rPr>
          <w:rFonts w:hint="default" w:ascii="Times New Roman" w:hAnsi="Times New Roman" w:cs="Times New Roman"/>
          <w:i/>
          <w:i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Verdad central:</w:t>
      </w:r>
      <w:r>
        <w:rPr>
          <w:rFonts w:hint="default" w:ascii="Times New Roman" w:hAnsi="Times New Roman" w:cs="Times New Roman"/>
          <w:i/>
          <w:iCs/>
          <w:sz w:val="24"/>
          <w:szCs w:val="24"/>
        </w:rPr>
        <w:t xml:space="preserve"> La gracia no se limita a darnos lo que necesitamos; nos eleva a una condición que jamás podríamos alcanzar por nuestros propios méritos.</w:t>
      </w:r>
    </w:p>
    <w:p w14:paraId="0A9FE16F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78E386CE">
      <w:pPr>
        <w:numPr>
          <w:ilvl w:val="0"/>
          <w:numId w:val="9"/>
        </w:numPr>
        <w:bidi w:val="0"/>
        <w:ind w:left="420" w:leftChars="0" w:hanging="420" w:firstLineChars="0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32"/>
          <w:szCs w:val="32"/>
        </w:rPr>
        <w:t>Conclusión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 — Recibidos por causa de Otro</w:t>
      </w:r>
    </w:p>
    <w:p w14:paraId="435EB0D2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041D9EE1">
      <w:pPr>
        <w:bidi w:val="0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</w:rPr>
        <w:t>David favoreció a Mefiboset por amor a Jonatán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…</w:t>
      </w:r>
    </w:p>
    <w:p w14:paraId="0DA9497D">
      <w:pPr>
        <w:bidi w:val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…</w:t>
      </w:r>
      <w:r>
        <w:rPr>
          <w:rFonts w:hint="default" w:ascii="Times New Roman" w:hAnsi="Times New Roman" w:cs="Times New Roman"/>
          <w:sz w:val="24"/>
          <w:szCs w:val="24"/>
        </w:rPr>
        <w:t>Dios nos concede su gracia por medio de su propio Hijo, Jesucristo.</w:t>
      </w:r>
    </w:p>
    <w:p w14:paraId="417C8331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2F975603">
      <w:pPr>
        <w:bidi w:val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Efesios 1:7–8: Redención, perdón y las riquezas sobreabundantes de su gracia.</w:t>
      </w:r>
    </w:p>
    <w:p w14:paraId="4286EE40">
      <w:pPr>
        <w:bidi w:val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Salmo 103:2–5: «Bendice, alma mía, a Jehová, y no olvides ninguno de sus beneficios».</w:t>
      </w:r>
    </w:p>
    <w:p w14:paraId="686C47B4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4E03C8F1">
      <w:pPr>
        <w:bidi w:val="0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Para meditar:</w:t>
      </w:r>
    </w:p>
    <w:p w14:paraId="13B34D9E">
      <w:pPr>
        <w:numPr>
          <w:ilvl w:val="0"/>
          <w:numId w:val="10"/>
        </w:numPr>
        <w:bidi w:val="0"/>
        <w:ind w:left="420" w:leftChars="0" w:hanging="420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¿Qué estoy intentando presentar delante de Dios para merecer su favor?</w:t>
      </w:r>
    </w:p>
    <w:p w14:paraId="34BD727D">
      <w:pPr>
        <w:numPr>
          <w:ilvl w:val="0"/>
          <w:numId w:val="10"/>
        </w:numPr>
        <w:bidi w:val="0"/>
        <w:ind w:left="420" w:leftChars="0" w:hanging="420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¿He venido a Jesucristo en arrepentimiento y fe?</w:t>
      </w:r>
    </w:p>
    <w:p w14:paraId="416DA203">
      <w:pPr>
        <w:numPr>
          <w:ilvl w:val="0"/>
          <w:numId w:val="10"/>
        </w:numPr>
        <w:bidi w:val="0"/>
        <w:ind w:left="420" w:leftChars="0" w:hanging="420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¿Vivo maravillado y agradecido por la gracia que he recibido?</w:t>
      </w:r>
    </w:p>
    <w:p w14:paraId="0850BD95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2F72B915">
      <w:pPr>
        <w:bidi w:val="0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Para recordar:</w:t>
      </w:r>
    </w:p>
    <w:p w14:paraId="6C61DA7E">
      <w:pPr>
        <w:bidi w:val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No somos recibidos por nuestros méritos, sino por los méritos de Jesucristo.</w:t>
      </w:r>
    </w:p>
    <w:p w14:paraId="23B43F08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656883E1">
      <w:pPr>
        <w:bidi w:val="0"/>
        <w:rPr>
          <w:rFonts w:hint="default" w:ascii="Times New Roman" w:hAnsi="Times New Roman" w:cs="Times New Roman"/>
          <w:sz w:val="24"/>
          <w:szCs w:val="24"/>
          <w:lang w:val="en-US"/>
        </w:rPr>
      </w:pPr>
    </w:p>
    <w:p w14:paraId="3F8E8D04">
      <w:pPr>
        <w:bidi w:val="0"/>
        <w:rPr>
          <w:rFonts w:hint="default" w:ascii="Times New Roman" w:hAnsi="Times New Roman" w:cs="Times New Roman"/>
          <w:i/>
          <w:iCs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i/>
          <w:iCs/>
          <w:sz w:val="24"/>
          <w:szCs w:val="24"/>
          <w:lang w:val="en-US"/>
        </w:rPr>
        <w:t>Fin de Bosquejo</w:t>
      </w:r>
    </w:p>
    <w:p w14:paraId="2DD207FE">
      <w:pPr>
        <w:bidi w:val="0"/>
        <w:rPr>
          <w:rFonts w:hint="default" w:ascii="Times New Roman" w:hAnsi="Times New Roman" w:cs="Times New Roman"/>
          <w:sz w:val="24"/>
          <w:szCs w:val="24"/>
          <w:lang w:val="en-US"/>
        </w:rPr>
      </w:pPr>
    </w:p>
    <w:sectPr>
      <w:pgSz w:w="12240" w:h="15840"/>
      <w:pgMar w:top="635" w:right="845" w:bottom="405" w:left="795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66A6FA4"/>
    <w:multiLevelType w:val="singleLevel"/>
    <w:tmpl w:val="D66A6FA4"/>
    <w:lvl w:ilvl="0" w:tentative="0">
      <w:start w:val="1"/>
      <w:numFmt w:val="bullet"/>
      <w:lvlText w:val=""/>
      <w:lvlJc w:val="left"/>
      <w:pPr>
        <w:tabs>
          <w:tab w:val="left" w:pos="420"/>
        </w:tabs>
        <w:ind w:left="420" w:leftChars="0" w:hanging="420" w:firstLineChars="0"/>
      </w:pPr>
      <w:rPr>
        <w:rFonts w:hint="default" w:ascii="Wingdings" w:hAnsi="Wingdings"/>
      </w:rPr>
    </w:lvl>
  </w:abstractNum>
  <w:abstractNum w:abstractNumId="1">
    <w:nsid w:val="E4F52248"/>
    <w:multiLevelType w:val="singleLevel"/>
    <w:tmpl w:val="E4F52248"/>
    <w:lvl w:ilvl="0" w:tentative="0">
      <w:start w:val="1"/>
      <w:numFmt w:val="bullet"/>
      <w:lvlText w:val=""/>
      <w:lvlJc w:val="left"/>
      <w:pPr>
        <w:tabs>
          <w:tab w:val="left" w:pos="420"/>
        </w:tabs>
        <w:ind w:left="420" w:leftChars="0" w:hanging="420" w:firstLineChars="0"/>
      </w:pPr>
      <w:rPr>
        <w:rFonts w:hint="default" w:ascii="Wingdings" w:hAnsi="Wingdings"/>
      </w:rPr>
    </w:lvl>
  </w:abstractNum>
  <w:abstractNum w:abstractNumId="2">
    <w:nsid w:val="F7164494"/>
    <w:multiLevelType w:val="singleLevel"/>
    <w:tmpl w:val="F7164494"/>
    <w:lvl w:ilvl="0" w:tentative="0">
      <w:start w:val="1"/>
      <w:numFmt w:val="bullet"/>
      <w:lvlText w:val=""/>
      <w:lvlJc w:val="left"/>
      <w:pPr>
        <w:tabs>
          <w:tab w:val="left" w:pos="420"/>
        </w:tabs>
        <w:ind w:left="420" w:leftChars="0" w:hanging="420" w:firstLineChars="0"/>
      </w:pPr>
      <w:rPr>
        <w:rFonts w:hint="default" w:ascii="Wingdings" w:hAnsi="Wingdings"/>
      </w:rPr>
    </w:lvl>
  </w:abstractNum>
  <w:abstractNum w:abstractNumId="3">
    <w:nsid w:val="FBAB4A28"/>
    <w:multiLevelType w:val="singleLevel"/>
    <w:tmpl w:val="FBAB4A28"/>
    <w:lvl w:ilvl="0" w:tentative="0">
      <w:start w:val="1"/>
      <w:numFmt w:val="bullet"/>
      <w:lvlText w:val=""/>
      <w:lvlJc w:val="left"/>
      <w:pPr>
        <w:tabs>
          <w:tab w:val="left" w:pos="420"/>
        </w:tabs>
        <w:ind w:left="420" w:leftChars="0" w:hanging="420" w:firstLineChars="0"/>
      </w:pPr>
      <w:rPr>
        <w:rFonts w:hint="default" w:ascii="Wingdings" w:hAnsi="Wingdings"/>
      </w:rPr>
    </w:lvl>
  </w:abstractNum>
  <w:abstractNum w:abstractNumId="4">
    <w:nsid w:val="07EB7A03"/>
    <w:multiLevelType w:val="singleLevel"/>
    <w:tmpl w:val="07EB7A03"/>
    <w:lvl w:ilvl="0" w:tentative="0">
      <w:start w:val="1"/>
      <w:numFmt w:val="bullet"/>
      <w:lvlText w:val=""/>
      <w:lvlJc w:val="left"/>
      <w:pPr>
        <w:tabs>
          <w:tab w:val="left" w:pos="420"/>
        </w:tabs>
        <w:ind w:left="420" w:leftChars="0" w:hanging="420" w:firstLineChars="0"/>
      </w:pPr>
      <w:rPr>
        <w:rFonts w:hint="default" w:ascii="Wingdings" w:hAnsi="Wingdings"/>
      </w:rPr>
    </w:lvl>
  </w:abstractNum>
  <w:abstractNum w:abstractNumId="5">
    <w:nsid w:val="2238118B"/>
    <w:multiLevelType w:val="singleLevel"/>
    <w:tmpl w:val="2238118B"/>
    <w:lvl w:ilvl="0" w:tentative="0">
      <w:start w:val="1"/>
      <w:numFmt w:val="bullet"/>
      <w:lvlText w:val=""/>
      <w:lvlJc w:val="left"/>
      <w:pPr>
        <w:tabs>
          <w:tab w:val="left" w:pos="420"/>
        </w:tabs>
        <w:ind w:left="420" w:leftChars="0" w:hanging="420" w:firstLineChars="0"/>
      </w:pPr>
      <w:rPr>
        <w:rFonts w:hint="default" w:ascii="Wingdings" w:hAnsi="Wingdings"/>
      </w:rPr>
    </w:lvl>
  </w:abstractNum>
  <w:abstractNum w:abstractNumId="6">
    <w:nsid w:val="3D610A5A"/>
    <w:multiLevelType w:val="singleLevel"/>
    <w:tmpl w:val="3D610A5A"/>
    <w:lvl w:ilvl="0" w:tentative="0">
      <w:start w:val="1"/>
      <w:numFmt w:val="decimal"/>
      <w:lvlText w:val="%1."/>
      <w:lvlJc w:val="left"/>
      <w:pPr>
        <w:tabs>
          <w:tab w:val="left" w:pos="425"/>
        </w:tabs>
        <w:ind w:left="425" w:leftChars="0" w:hanging="425" w:firstLineChars="0"/>
      </w:pPr>
      <w:rPr>
        <w:rFonts w:hint="default"/>
      </w:rPr>
    </w:lvl>
  </w:abstractNum>
  <w:abstractNum w:abstractNumId="7">
    <w:nsid w:val="452E6941"/>
    <w:multiLevelType w:val="singleLevel"/>
    <w:tmpl w:val="452E6941"/>
    <w:lvl w:ilvl="0" w:tentative="0">
      <w:start w:val="1"/>
      <w:numFmt w:val="bullet"/>
      <w:lvlText w:val=""/>
      <w:lvlJc w:val="left"/>
      <w:pPr>
        <w:tabs>
          <w:tab w:val="left" w:pos="420"/>
        </w:tabs>
        <w:ind w:left="420" w:leftChars="0" w:hanging="420" w:firstLineChars="0"/>
      </w:pPr>
      <w:rPr>
        <w:rFonts w:hint="default" w:ascii="Wingdings" w:hAnsi="Wingdings"/>
      </w:rPr>
    </w:lvl>
  </w:abstractNum>
  <w:abstractNum w:abstractNumId="8">
    <w:nsid w:val="5A6A5D60"/>
    <w:multiLevelType w:val="singleLevel"/>
    <w:tmpl w:val="5A6A5D60"/>
    <w:lvl w:ilvl="0" w:tentative="0">
      <w:start w:val="1"/>
      <w:numFmt w:val="upperRoman"/>
      <w:lvlText w:val="%1."/>
      <w:lvlJc w:val="left"/>
      <w:pPr>
        <w:tabs>
          <w:tab w:val="left" w:pos="425"/>
        </w:tabs>
        <w:ind w:left="425" w:leftChars="0" w:hanging="425" w:firstLineChars="0"/>
      </w:pPr>
      <w:rPr>
        <w:rFonts w:hint="default"/>
      </w:rPr>
    </w:lvl>
  </w:abstractNum>
  <w:abstractNum w:abstractNumId="9">
    <w:nsid w:val="60D0C099"/>
    <w:multiLevelType w:val="singleLevel"/>
    <w:tmpl w:val="60D0C099"/>
    <w:lvl w:ilvl="0" w:tentative="0">
      <w:start w:val="1"/>
      <w:numFmt w:val="decimal"/>
      <w:lvlText w:val="%1."/>
      <w:lvlJc w:val="left"/>
      <w:pPr>
        <w:tabs>
          <w:tab w:val="left" w:pos="425"/>
        </w:tabs>
        <w:ind w:left="425" w:leftChars="0" w:hanging="425" w:firstLineChars="0"/>
      </w:pPr>
      <w:rPr>
        <w:rFonts w:hint="default"/>
      </w:rPr>
    </w:lvl>
  </w:abstractNum>
  <w:num w:numId="1">
    <w:abstractNumId w:val="5"/>
  </w:num>
  <w:num w:numId="2">
    <w:abstractNumId w:val="7"/>
  </w:num>
  <w:num w:numId="3">
    <w:abstractNumId w:val="8"/>
  </w:num>
  <w:num w:numId="4">
    <w:abstractNumId w:val="1"/>
  </w:num>
  <w:num w:numId="5">
    <w:abstractNumId w:val="6"/>
  </w:num>
  <w:num w:numId="6">
    <w:abstractNumId w:val="4"/>
  </w:num>
  <w:num w:numId="7">
    <w:abstractNumId w:val="9"/>
  </w:num>
  <w:num w:numId="8">
    <w:abstractNumId w:val="3"/>
  </w:num>
  <w:num w:numId="9">
    <w:abstractNumId w:val="0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0"/>
  <w:bordersDoNotSurroundFooter w:val="0"/>
  <w:documentProtection w:enforcement="0"/>
  <w:defaultTabStop w:val="720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2C905A3"/>
    <w:rsid w:val="05C3236B"/>
    <w:rsid w:val="05E2340B"/>
    <w:rsid w:val="06D0743C"/>
    <w:rsid w:val="0A172A13"/>
    <w:rsid w:val="0BA16E8E"/>
    <w:rsid w:val="0DC33CCC"/>
    <w:rsid w:val="1201211A"/>
    <w:rsid w:val="12483967"/>
    <w:rsid w:val="154D61EB"/>
    <w:rsid w:val="161923D2"/>
    <w:rsid w:val="1844295B"/>
    <w:rsid w:val="1F4E5D9C"/>
    <w:rsid w:val="205D57CE"/>
    <w:rsid w:val="21394002"/>
    <w:rsid w:val="2320282F"/>
    <w:rsid w:val="26745D98"/>
    <w:rsid w:val="277F4EF4"/>
    <w:rsid w:val="296C78E1"/>
    <w:rsid w:val="2AB456F6"/>
    <w:rsid w:val="2D9432D7"/>
    <w:rsid w:val="325726A4"/>
    <w:rsid w:val="32A61DA7"/>
    <w:rsid w:val="348B0CC3"/>
    <w:rsid w:val="35250FAB"/>
    <w:rsid w:val="35990E80"/>
    <w:rsid w:val="371A56B2"/>
    <w:rsid w:val="3A1F451C"/>
    <w:rsid w:val="3A3224A3"/>
    <w:rsid w:val="3A9A30B6"/>
    <w:rsid w:val="3CB344EA"/>
    <w:rsid w:val="3E514B5D"/>
    <w:rsid w:val="3E844D20"/>
    <w:rsid w:val="41D827C5"/>
    <w:rsid w:val="42C905A3"/>
    <w:rsid w:val="464D6A01"/>
    <w:rsid w:val="46D30832"/>
    <w:rsid w:val="46F60EF7"/>
    <w:rsid w:val="498D0F3C"/>
    <w:rsid w:val="4A896855"/>
    <w:rsid w:val="4C270D27"/>
    <w:rsid w:val="4D3B039F"/>
    <w:rsid w:val="4FFB6CBB"/>
    <w:rsid w:val="50D11811"/>
    <w:rsid w:val="50E67EC9"/>
    <w:rsid w:val="510D62A3"/>
    <w:rsid w:val="521A38B9"/>
    <w:rsid w:val="535D3ED0"/>
    <w:rsid w:val="55CC4D8F"/>
    <w:rsid w:val="587E40FA"/>
    <w:rsid w:val="5EF61124"/>
    <w:rsid w:val="5F2B57AF"/>
    <w:rsid w:val="5FE429DF"/>
    <w:rsid w:val="5FE926EA"/>
    <w:rsid w:val="64680F4A"/>
    <w:rsid w:val="6569656F"/>
    <w:rsid w:val="683F6098"/>
    <w:rsid w:val="68795A25"/>
    <w:rsid w:val="6A4F2FDE"/>
    <w:rsid w:val="6B9B2987"/>
    <w:rsid w:val="6C4E2B98"/>
    <w:rsid w:val="6ED36FA4"/>
    <w:rsid w:val="70C0030A"/>
    <w:rsid w:val="716D5EA5"/>
    <w:rsid w:val="72381CB8"/>
    <w:rsid w:val="729C0B15"/>
    <w:rsid w:val="75344441"/>
    <w:rsid w:val="78A45C84"/>
    <w:rsid w:val="7A5446BE"/>
    <w:rsid w:val="7C220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paragraph" w:styleId="2">
    <w:name w:val="heading 1"/>
    <w:next w:val="1"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27"/>
      <w:szCs w:val="27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Emphasis"/>
    <w:basedOn w:val="5"/>
    <w:qFormat/>
    <w:uiPriority w:val="0"/>
    <w:rPr>
      <w:i/>
      <w:iCs/>
    </w:r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9">
    <w:name w:val="Hyperlink"/>
    <w:basedOn w:val="5"/>
    <w:qFormat/>
    <w:uiPriority w:val="0"/>
    <w:rPr>
      <w:color w:val="0000FF"/>
      <w:u w:val="single"/>
    </w:rPr>
  </w:style>
  <w:style w:type="paragraph" w:styleId="10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  <w:style w:type="character" w:styleId="11">
    <w:name w:val="Strong"/>
    <w:basedOn w:val="5"/>
    <w:qFormat/>
    <w:uiPriority w:val="0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993</Words>
  <Characters>5240</Characters>
  <Lines>0</Lines>
  <Paragraphs>0</Paragraphs>
  <TotalTime>8</TotalTime>
  <ScaleCrop>false</ScaleCrop>
  <LinksUpToDate>false</LinksUpToDate>
  <CharactersWithSpaces>6171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2026-08-08T01:45:00Z</dcterms:created>
  <dc:creator>hecto</dc:creator>
  <cp:lastModifiedBy>Héctor Santana</cp:lastModifiedBy>
  <dcterms:modified xsi:type="dcterms:W3CDTF">2026-10-18T13:24:13Z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1033-12.1.0.29162</vt:lpwstr>
  </property>
  <property fmtid="{D5CDD505-2E9C-101B-9397-08002B2CF9AE}" pid="3" name="ICV">
    <vt:lpwstr>4EC0ACD4B0034B26948407E212C5F339_13</vt:lpwstr>
  </property>
  <property fmtid="{D5CDD505-2E9C-101B-9397-08002B2CF9AE}" pid="4" name="KSOTemplateDocerSaveRecord">
    <vt:lpwstr>eyJoZGlkIjoiMzUxOWRmNWI1YjVmOGYzZTg0MTJjMGEzYzdkYmY5YmYiLCJ1c2VySWQiOiIxOTk0NjA5NzA5MDk0NSJ9</vt:lpwstr>
  </property>
</Properties>
</file>