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98129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Iglesia Bautista del Nuevo Pacto</w:t>
      </w:r>
    </w:p>
    <w:p w14:paraId="27E9C37C">
      <w:pPr>
        <w:bidi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4"/>
          <w:szCs w:val="24"/>
        </w:rPr>
        <w:t>Serie: Santiago en la Vida Práctica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La Anatomía del Pecado</w:t>
      </w:r>
    </w:p>
    <w:p w14:paraId="28D68651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1:13–18 (RVR60)</w:t>
      </w:r>
    </w:p>
    <w:p w14:paraId="1D717349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Cs w:val="18"/>
          <w:lang w:val="en-US"/>
        </w:rPr>
        <w:t>Domingo 23 de Agosto del 2026</w:t>
      </w:r>
    </w:p>
    <w:p w14:paraId="6631E7F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FE15BF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Pregunta del sermón: ¿Cómo opera el pecado en nosotros y qué necesitamos conocer para combatirlo antes de que termine gobernándonos?</w:t>
      </w:r>
    </w:p>
    <w:p w14:paraId="631A548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A04642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BA83216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Aprende a buscar el pecado donde realmente comienza: en el corazón</w:t>
      </w:r>
    </w:p>
    <w:p w14:paraId="1F0B3BD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1:14; Marcos 7:21; Hebreos 4:15</w:t>
      </w:r>
    </w:p>
    <w:p w14:paraId="74649B5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68759B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Las circunstancias revelan el corazón; no son la causa moral de nuestro pecado.</w:t>
      </w:r>
    </w:p>
    <w:p w14:paraId="567358A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FA4B2C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5E2922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Ser tentado no es lo mismo que pecar.</w:t>
      </w:r>
    </w:p>
    <w:p w14:paraId="4156F8E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62A1A9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6487C1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Cuando aparece el pecado, debemos aprender a trabajar hacia atrás.</w:t>
      </w:r>
    </w:p>
    <w:p w14:paraId="5D7EE07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75B86D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Movimiento: Mira tu corazón.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Pregunta: ¿Qué está ocurriendo dentro de mí?</w:t>
      </w:r>
    </w:p>
    <w:p w14:paraId="30C9F35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E2BBA3E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Aprende a identificar qué deseo está gobernando el momento</w:t>
      </w:r>
    </w:p>
    <w:p w14:paraId="1971C7B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1:14; Santiago 4:1–2</w:t>
      </w:r>
    </w:p>
    <w:p w14:paraId="33D2E28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39F1EC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problema no siempre comienza queriendo algo malo.</w:t>
      </w:r>
    </w:p>
    <w:p w14:paraId="4682C51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5488A1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EA2EA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 deseo legítimo puede llegar a ocupar un lugar que no le corresponde.</w:t>
      </w:r>
    </w:p>
    <w:p w14:paraId="3DD92CC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F581E8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41CDB6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Nuestra reacción cuando no conseguimos lo que queremos puede revelar qué nos está gobernando.</w:t>
      </w:r>
    </w:p>
    <w:p w14:paraId="2B031C6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099F31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Movimiento: Identifica qué deseas.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Pregunta: ¿Qué quiero tanto que está comenzando a gobernarme?</w:t>
      </w:r>
    </w:p>
    <w:p w14:paraId="399F0F5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90FC65B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Aprende a descubrir la mentira que hace razonable el pecado</w:t>
      </w:r>
    </w:p>
    <w:p w14:paraId="0E52234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Génesis 3:1–6; Hebreos 3:13</w:t>
      </w:r>
    </w:p>
    <w:p w14:paraId="166001E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4FDF98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pecado muestra lo que promete y esconde lo que cobrará.</w:t>
      </w:r>
    </w:p>
    <w:p w14:paraId="5C225BB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016B3F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AD807D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mentira cambia nuestra percepción y hace que la desobediencia comience a parecernos razonable.</w:t>
      </w:r>
    </w:p>
    <w:p w14:paraId="38E65A8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EC86C8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C5C32F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mentira debe ser sacada a la luz y confrontada con la verdad de Dios.</w:t>
      </w:r>
    </w:p>
    <w:p w14:paraId="3982989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0EC34E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Movimiento: Descubre la mentira.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Pregunta: ¿Qué estoy creyendo que hace razonable desobedecer a Dios?</w:t>
      </w:r>
    </w:p>
    <w:p w14:paraId="32BAD44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9C5A23B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Aprende a reconocer cuándo estás alimentando aquello que deberías matar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Romanos 13:14; Génesis 39:7–12; 2 Timoteo 2:22</w:t>
      </w:r>
    </w:p>
    <w:p w14:paraId="2073724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DF7DE6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Una cosa es enfrentar la tentación; otra es alimentarla.</w:t>
      </w:r>
    </w:p>
    <w:p w14:paraId="5F19663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5161B8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F73FD4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José: hay momentos en que no se dialoga; se huye.</w:t>
      </w:r>
    </w:p>
    <w:p w14:paraId="61ECF14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6A4768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EBB0F5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Muchas caídas se deciden varios pasos antes.</w:t>
      </w:r>
    </w:p>
    <w:p w14:paraId="26F981B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A2D3C3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Movimiento: Deja de alimentarlo.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Pregunta: ¿Qué provisión estoy haciendo para el pecado que digo querer abandonar?</w:t>
      </w:r>
    </w:p>
    <w:p w14:paraId="639B348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6DDB14F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Aprende a mirar el pecado desde su destino, no desde su comienzo</w:t>
      </w:r>
    </w:p>
    <w:p w14:paraId="06048D5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1:15; Proverbios 7:21–27; Gálatas 6:7–8</w:t>
      </w:r>
    </w:p>
    <w:p w14:paraId="2A055EA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438AB6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mires solamente una decisión; mira la senda.</w:t>
      </w:r>
    </w:p>
    <w:p w14:paraId="7729594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A5E7E2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D5A77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David: un pecado puede comenzar a crear la necesidad del siguiente.</w:t>
      </w:r>
    </w:p>
    <w:p w14:paraId="1E3FABC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120D8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8088C5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pecado no solamente produce consecuencias; está formando la persona en que nos estamos convirtiendo.</w:t>
      </w:r>
    </w:p>
    <w:p w14:paraId="4CDC3AE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9F6D3D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Movimiento: Mira adónde conduce.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Pregunta: Si continúo por aquí, ¿adónde llegaré y en quién me estoy convirtiendo?</w:t>
      </w:r>
    </w:p>
    <w:p w14:paraId="69E73DB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5904DF4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Aprende a combatir un placer inferior con un bien superior</w:t>
      </w:r>
    </w:p>
    <w:p w14:paraId="45046C9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1:16–18; Hebreos 11:24–26; Salmo 16:11</w:t>
      </w:r>
    </w:p>
    <w:p w14:paraId="453EF63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524977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pecado implica un intercambio: algo creado comienza a parecernos mejor que Dios y Su voluntad.</w:t>
      </w:r>
    </w:p>
    <w:p w14:paraId="775357B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9C2A0A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6869C0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responde a la mentira acerca de Dios: toda buena dádiva procede de Él.</w:t>
      </w:r>
    </w:p>
    <w:p w14:paraId="128F3F5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C68B88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8AA7CB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batalla no es simplemente entre placer y obediencia, sino entre dos tesoros.</w:t>
      </w:r>
    </w:p>
    <w:p w14:paraId="25C8B07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39A170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5B115D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basta quitar; necesitamos un bien superior.</w:t>
      </w:r>
    </w:p>
    <w:p w14:paraId="6F3BA64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7FD0AE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Movimiento: Recuerda que Dios es mejor.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Pregunta: ¿Qué estoy buscando en el pecado que estoy llamado a encontrar de una manera infinitamente mejor en Dios?</w:t>
      </w:r>
    </w:p>
    <w:p w14:paraId="37BC9F6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F27EBC0">
      <w:pPr>
        <w:numPr>
          <w:ilvl w:val="0"/>
          <w:numId w:val="2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Para recordar</w:t>
      </w:r>
    </w:p>
    <w:p w14:paraId="69A03DE9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Mira tu corazón → Identifica qué deseas → Descubre la mentira → Deja de alimentarlo → Mira adónde conduce → Recuerda que Dios es mejor.</w:t>
      </w:r>
    </w:p>
    <w:p w14:paraId="27A87524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sectPr>
      <w:footerReference r:id="rId3" w:type="default"/>
      <w:pgSz w:w="12240" w:h="15840"/>
      <w:pgMar w:top="635" w:right="835" w:bottom="605" w:left="806" w:header="720" w:footer="3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01E0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85C05D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85C05D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18037"/>
    <w:multiLevelType w:val="singleLevel"/>
    <w:tmpl w:val="F1F18037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695FC477"/>
    <w:multiLevelType w:val="singleLevel"/>
    <w:tmpl w:val="695FC477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435C1"/>
    <w:rsid w:val="007754BF"/>
    <w:rsid w:val="0A24055E"/>
    <w:rsid w:val="0A9B5BD7"/>
    <w:rsid w:val="13685067"/>
    <w:rsid w:val="1B04133F"/>
    <w:rsid w:val="31B36330"/>
    <w:rsid w:val="42C23AD9"/>
    <w:rsid w:val="438435C1"/>
    <w:rsid w:val="43F41A20"/>
    <w:rsid w:val="6C6E60FA"/>
    <w:rsid w:val="6C6E7FF0"/>
    <w:rsid w:val="6F3179CD"/>
    <w:rsid w:val="70E1148B"/>
    <w:rsid w:val="775E2479"/>
    <w:rsid w:val="78F072FB"/>
    <w:rsid w:val="7B43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0">
    <w:name w:val="Hyperlink"/>
    <w:basedOn w:val="5"/>
    <w:qFormat/>
    <w:uiPriority w:val="0"/>
    <w:rPr>
      <w:color w:val="0000FF"/>
      <w:u w:val="single"/>
    </w:rPr>
  </w:style>
  <w:style w:type="paragraph" w:styleId="11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2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5149</Words>
  <Characters>26726</Characters>
  <Lines>0</Lines>
  <Paragraphs>0</Paragraphs>
  <TotalTime>4</TotalTime>
  <ScaleCrop>false</ScaleCrop>
  <LinksUpToDate>false</LinksUpToDate>
  <CharactersWithSpaces>31567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2026-08-08T00:44:00Z</dcterms:created>
  <dc:creator>hecto</dc:creator>
  <cp:lastModifiedBy>Héctor Santana</cp:lastModifiedBy>
  <dcterms:modified xsi:type="dcterms:W3CDTF">2026-08-23T12:40:33Z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6A92FBC7A9334C8D821E20B597EB403B_13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